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25" w:rsidRDefault="009D4425" w:rsidP="009D4425">
      <w:pPr>
        <w:spacing w:after="0"/>
        <w:ind w:left="15"/>
        <w:jc w:val="center"/>
      </w:pPr>
      <w:r>
        <w:rPr>
          <w:rFonts w:ascii="Britannic" w:eastAsia="Britannic" w:hAnsi="Britannic" w:cs="Britannic"/>
          <w:b/>
          <w:color w:val="0070C0"/>
          <w:sz w:val="32"/>
        </w:rPr>
        <w:t xml:space="preserve">The Mediation Center </w:t>
      </w:r>
    </w:p>
    <w:p w:rsidR="009D4425" w:rsidRDefault="009D4425" w:rsidP="009D4425">
      <w:pPr>
        <w:spacing w:after="0"/>
        <w:ind w:left="15"/>
        <w:jc w:val="center"/>
        <w:rPr>
          <w:rFonts w:ascii="Britannic" w:eastAsia="Britannic" w:hAnsi="Britannic" w:cs="Britannic"/>
          <w:b/>
          <w:color w:val="0070C0"/>
          <w:sz w:val="32"/>
        </w:rPr>
      </w:pPr>
      <w:r>
        <w:rPr>
          <w:rFonts w:ascii="Britannic" w:eastAsia="Britannic" w:hAnsi="Britannic" w:cs="Britannic"/>
          <w:b/>
          <w:color w:val="0070C0"/>
          <w:sz w:val="32"/>
        </w:rPr>
        <w:t xml:space="preserve">Divorce Mediation Training </w:t>
      </w:r>
    </w:p>
    <w:p w:rsidR="00AE7EE0" w:rsidRDefault="00AE7EE0" w:rsidP="009D4425">
      <w:pPr>
        <w:spacing w:after="0"/>
        <w:ind w:left="15"/>
        <w:jc w:val="center"/>
      </w:pPr>
    </w:p>
    <w:p w:rsidR="00391AA9" w:rsidRPr="00AE7EE0" w:rsidRDefault="00AE7EE0" w:rsidP="00AE7E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D4425" w:rsidRPr="00AE7EE0">
        <w:rPr>
          <w:rFonts w:ascii="Times New Roman" w:eastAsia="Times New Roman" w:hAnsi="Times New Roman" w:cs="Times New Roman"/>
          <w:sz w:val="24"/>
          <w:szCs w:val="24"/>
        </w:rPr>
        <w:t>The Divorce Mediation training sessions include two 20-hour intensive mediation trainings focusing on “parenting and child access issues” and “property and financial issues</w:t>
      </w:r>
      <w:r w:rsidR="009D4425" w:rsidRPr="00AE7EE0">
        <w:rPr>
          <w:rFonts w:ascii="Times New Roman" w:eastAsia="Times New Roman" w:hAnsi="Times New Roman" w:cs="Times New Roman"/>
          <w:b/>
          <w:bCs/>
          <w:sz w:val="24"/>
          <w:szCs w:val="24"/>
        </w:rPr>
        <w:t>”.  Completion of a 40-hour civil mediation training program is required before participating in the divorce mediation training.</w:t>
      </w:r>
      <w:r w:rsidR="009D4425" w:rsidRPr="00AE7EE0">
        <w:rPr>
          <w:rFonts w:ascii="Times New Roman" w:eastAsia="Times New Roman" w:hAnsi="Times New Roman" w:cs="Times New Roman"/>
          <w:sz w:val="24"/>
          <w:szCs w:val="24"/>
        </w:rPr>
        <w:t xml:space="preserve">  These sessions combine lecture, demonstration, and interactive role play, with critiques of individual/group exercise.  A review of Maryland family law including divorce, custody/visitation, parenting plans, child support and disposition of property is also covered.</w:t>
      </w:r>
    </w:p>
    <w:p w:rsidR="00AE7EE0" w:rsidRPr="00AE7EE0" w:rsidRDefault="009D4425" w:rsidP="009D44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</w:rPr>
        <w:t>PARENTING AND CHILD ACCESS ISSUES:</w:t>
      </w:r>
    </w:p>
    <w:p w:rsidR="009D4425" w:rsidRPr="00AE7EE0" w:rsidRDefault="009D4425" w:rsidP="009D4425">
      <w:pPr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DATES:</w:t>
      </w:r>
      <w:r w:rsidR="00AE7E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>November 7-8, 2019</w:t>
      </w:r>
      <w:r w:rsidR="00AE7E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>7:30 a.m. to 5:30 p.m. each day</w:t>
      </w:r>
    </w:p>
    <w:p w:rsidR="009D4425" w:rsidRPr="00AE7EE0" w:rsidRDefault="009D4425" w:rsidP="009D4425">
      <w:pPr>
        <w:spacing w:after="3"/>
        <w:ind w:left="271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Includes: Mediation theory and process overview, principles of family mediation, and valuable practice tips, and introduction to the following special topics will be covered: </w:t>
      </w:r>
    </w:p>
    <w:p w:rsidR="009D4425" w:rsidRPr="00AE7EE0" w:rsidRDefault="009D4425" w:rsidP="009D4425">
      <w:pPr>
        <w:spacing w:after="3"/>
        <w:ind w:left="271"/>
        <w:rPr>
          <w:sz w:val="24"/>
          <w:szCs w:val="24"/>
        </w:rPr>
      </w:pPr>
    </w:p>
    <w:p w:rsidR="009D4425" w:rsidRPr="00AE7EE0" w:rsidRDefault="009D4425" w:rsidP="009D4425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Theories of Conflict and Responses to Conflict </w:t>
      </w:r>
    </w:p>
    <w:p w:rsidR="009D4425" w:rsidRPr="00AE7EE0" w:rsidRDefault="009D4425" w:rsidP="009D4425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Family Systems – Child Growth and Emotional Aspects of Divorce for Children and Adults </w:t>
      </w:r>
    </w:p>
    <w:p w:rsidR="009D4425" w:rsidRPr="00AE7EE0" w:rsidRDefault="009D4425" w:rsidP="009D4425">
      <w:pPr>
        <w:numPr>
          <w:ilvl w:val="0"/>
          <w:numId w:val="1"/>
        </w:numPr>
        <w:spacing w:line="360" w:lineRule="auto"/>
        <w:ind w:left="1354" w:hanging="360"/>
        <w:contextualSpacing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Standards of Practice and Ethical Considerations </w:t>
      </w:r>
    </w:p>
    <w:p w:rsidR="009D4425" w:rsidRPr="00AE7EE0" w:rsidRDefault="009D4425" w:rsidP="009D4425">
      <w:pPr>
        <w:numPr>
          <w:ilvl w:val="0"/>
          <w:numId w:val="1"/>
        </w:numPr>
        <w:spacing w:line="360" w:lineRule="auto"/>
        <w:ind w:left="1354" w:hanging="360"/>
        <w:contextualSpacing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Divorce Education Programs and Parenting Class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D4425" w:rsidRPr="00AE7EE0" w:rsidRDefault="009D4425" w:rsidP="009D4425">
      <w:pPr>
        <w:numPr>
          <w:ilvl w:val="0"/>
          <w:numId w:val="1"/>
        </w:numPr>
        <w:spacing w:line="360" w:lineRule="auto"/>
        <w:ind w:hanging="360"/>
        <w:contextualSpacing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Identifying and Screening for Domestic Violence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AE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AE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AE7EE0">
        <w:rPr>
          <w:rFonts w:ascii="Times New Roman" w:eastAsia="Times New Roman" w:hAnsi="Times New Roman" w:cs="Times New Roman"/>
          <w:sz w:val="24"/>
          <w:szCs w:val="24"/>
        </w:rPr>
        <w:tab/>
      </w:r>
      <w:r w:rsidRPr="00AE7EE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9D4425" w:rsidRPr="00AE7EE0" w:rsidRDefault="009D4425" w:rsidP="009D4425">
      <w:pPr>
        <w:numPr>
          <w:ilvl w:val="0"/>
          <w:numId w:val="1"/>
        </w:numPr>
        <w:spacing w:after="23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Developing the Parenting Plan, including Holiday and Vacation Schedule</w:t>
      </w:r>
    </w:p>
    <w:p w:rsidR="009D4425" w:rsidRPr="00AE7EE0" w:rsidRDefault="009D4425" w:rsidP="009D4425">
      <w:pPr>
        <w:numPr>
          <w:ilvl w:val="0"/>
          <w:numId w:val="1"/>
        </w:numPr>
        <w:spacing w:after="23" w:line="36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Managing Anger and Difficult Personalities</w:t>
      </w:r>
    </w:p>
    <w:p w:rsidR="009D4425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0"/>
        </w:rPr>
      </w:pPr>
    </w:p>
    <w:p w:rsidR="00AE7EE0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</w:rPr>
        <w:t>PROPERTY AND FINANCIAL ISSUES:</w:t>
      </w:r>
    </w:p>
    <w:p w:rsidR="009D4425" w:rsidRPr="00AE7EE0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DATES:</w:t>
      </w:r>
      <w:r w:rsidR="00AE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>November 21-22, 2019</w:t>
      </w:r>
      <w:r w:rsidR="00AE7E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7:30 a.m. to 5:30 p.m. </w:t>
      </w:r>
    </w:p>
    <w:p w:rsidR="009D4425" w:rsidRPr="00AE7EE0" w:rsidRDefault="009D4425" w:rsidP="009D4425">
      <w:pPr>
        <w:spacing w:after="3"/>
        <w:ind w:left="271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Includes: Includes: Mediation theory and process overview, principles of family mediation, and valuable practice tips, and introduction to the following special topics will be covered: </w:t>
      </w:r>
    </w:p>
    <w:p w:rsidR="009D4425" w:rsidRPr="00AE7EE0" w:rsidRDefault="009D4425" w:rsidP="009D4425">
      <w:pPr>
        <w:spacing w:after="3"/>
        <w:ind w:left="271"/>
        <w:rPr>
          <w:rFonts w:ascii="Times New Roman" w:eastAsia="Times New Roman" w:hAnsi="Times New Roman" w:cs="Times New Roman"/>
          <w:sz w:val="24"/>
          <w:szCs w:val="24"/>
        </w:rPr>
      </w:pPr>
    </w:p>
    <w:p w:rsidR="009D4425" w:rsidRPr="00AE7EE0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Family Law in Maryland on Spousal and Child Support</w:t>
      </w:r>
    </w:p>
    <w:p w:rsidR="009D4425" w:rsidRPr="00AE7EE0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Property Distribution Issues</w:t>
      </w:r>
    </w:p>
    <w:p w:rsidR="009D4425" w:rsidRPr="00AE7EE0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Understanding the Financial Statement</w:t>
      </w:r>
    </w:p>
    <w:p w:rsidR="009D4425" w:rsidRPr="00AE7EE0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Qualified Domestic Relations Orders</w:t>
      </w:r>
    </w:p>
    <w:p w:rsidR="009D4425" w:rsidRPr="00AE7EE0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Tax Consequences of Divorce</w:t>
      </w:r>
    </w:p>
    <w:p w:rsidR="009D4425" w:rsidRPr="00AE7EE0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Elements of the Memorandum of Agreement</w:t>
      </w:r>
    </w:p>
    <w:p w:rsidR="009D4425" w:rsidRPr="00AE7EE0" w:rsidRDefault="009D4425" w:rsidP="009D4425">
      <w:pPr>
        <w:pStyle w:val="ListParagraph"/>
        <w:numPr>
          <w:ilvl w:val="0"/>
          <w:numId w:val="2"/>
        </w:numPr>
        <w:spacing w:after="3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Standards of Practice and Ethical Considerations</w:t>
      </w:r>
    </w:p>
    <w:p w:rsidR="009D4425" w:rsidRDefault="009D4425" w:rsidP="009D4425">
      <w:pPr>
        <w:spacing w:after="3"/>
        <w:rPr>
          <w:rFonts w:ascii="Times New Roman" w:eastAsia="Times New Roman" w:hAnsi="Times New Roman" w:cs="Times New Roman"/>
          <w:sz w:val="20"/>
        </w:rPr>
      </w:pPr>
    </w:p>
    <w:p w:rsidR="009D4425" w:rsidRPr="00AE7EE0" w:rsidRDefault="009D4425" w:rsidP="009D4425">
      <w:pPr>
        <w:spacing w:after="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</w:rPr>
        <w:t xml:space="preserve">REGISTRATION INFORMATION </w:t>
      </w:r>
    </w:p>
    <w:p w:rsidR="009D4425" w:rsidRPr="00AE7EE0" w:rsidRDefault="009D4425" w:rsidP="009D4425">
      <w:pPr>
        <w:ind w:left="26" w:firstLine="7"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 Cancellation Policy:  Full refund if cancellation received prior to dates listed below; Cancellations after the deadline will receive full refund only if another participant fills the space.  We regret that we cannot honor refund requests within 7 days before the training.  We reserve the right to cancel the training due to low enrollment.  You must attend the entire training to receive a Certificate of Attendance.   </w:t>
      </w:r>
    </w:p>
    <w:p w:rsidR="009D4425" w:rsidRPr="00AE7EE0" w:rsidRDefault="009D4425" w:rsidP="00AE7EE0">
      <w:pPr>
        <w:spacing w:after="0"/>
        <w:ind w:right="188"/>
        <w:jc w:val="center"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</w:rPr>
        <w:t>The registration form can be found on our website at www.agreeonit.com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425" w:rsidRDefault="009D4425" w:rsidP="00AE7E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sz w:val="24"/>
          <w:szCs w:val="24"/>
        </w:rPr>
        <w:t>Please call 410-750-6710, or e-mail ceecee@paizslaw.com with any questions.</w:t>
      </w:r>
    </w:p>
    <w:p w:rsidR="00AE7EE0" w:rsidRPr="00AE7EE0" w:rsidRDefault="00AE7EE0" w:rsidP="00AE7EE0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425" w:rsidRPr="00AE7EE0" w:rsidRDefault="009D4425" w:rsidP="00AE7EE0">
      <w:pPr>
        <w:spacing w:after="0"/>
        <w:ind w:right="19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t>REGISTRATION FORM</w:t>
      </w:r>
    </w:p>
    <w:p w:rsidR="009D4425" w:rsidRPr="00AE7EE0" w:rsidRDefault="009D4425" w:rsidP="009D4425">
      <w:pPr>
        <w:ind w:right="190"/>
        <w:jc w:val="center"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</w:rPr>
        <w:t>REGISTRATION IS OPEN TO FIRST 10 APPLICANTS</w:t>
      </w:r>
      <w:r w:rsidRPr="00AE7E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4425" w:rsidRDefault="009D4425" w:rsidP="009D4425">
      <w:pPr>
        <w:ind w:right="14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D4425" w:rsidRPr="009D4425" w:rsidRDefault="009D4425" w:rsidP="009D4425">
      <w:pPr>
        <w:spacing w:line="360" w:lineRule="auto"/>
        <w:ind w:left="9"/>
        <w:contextualSpacing/>
        <w:rPr>
          <w:sz w:val="20"/>
          <w:szCs w:val="20"/>
        </w:rPr>
      </w:pPr>
      <w:r w:rsidRPr="009D4425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>TUITION AND REGISTRATION       (may be faxed to 410-740-5603)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9D4425" w:rsidRPr="009D4425" w:rsidRDefault="009D4425" w:rsidP="009D4425">
      <w:pPr>
        <w:spacing w:line="360" w:lineRule="auto"/>
        <w:ind w:left="9"/>
        <w:contextualSpacing/>
        <w:rPr>
          <w:sz w:val="20"/>
          <w:szCs w:val="20"/>
        </w:rPr>
      </w:pP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Please check one or both sessions: </w:t>
      </w:r>
    </w:p>
    <w:p w:rsidR="009D4425" w:rsidRPr="009D4425" w:rsidRDefault="009D4425" w:rsidP="009D4425">
      <w:pPr>
        <w:tabs>
          <w:tab w:val="center" w:pos="2077"/>
          <w:tab w:val="center" w:pos="4330"/>
          <w:tab w:val="center" w:pos="5050"/>
          <w:tab w:val="center" w:pos="5770"/>
          <w:tab w:val="center" w:pos="8027"/>
        </w:tabs>
        <w:spacing w:line="360" w:lineRule="auto"/>
        <w:contextualSpacing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____Parenting &amp; Child Access Issues (20 Hours)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____Property &amp; Financial Issues (20 Hours) </w:t>
      </w:r>
    </w:p>
    <w:p w:rsidR="009D4425" w:rsidRPr="009D4425" w:rsidRDefault="009D4425" w:rsidP="009D4425">
      <w:pPr>
        <w:tabs>
          <w:tab w:val="center" w:pos="9"/>
          <w:tab w:val="center" w:pos="1484"/>
          <w:tab w:val="center" w:pos="2889"/>
          <w:tab w:val="center" w:pos="3610"/>
          <w:tab w:val="center" w:pos="4330"/>
          <w:tab w:val="center" w:pos="5050"/>
          <w:tab w:val="center" w:pos="5770"/>
          <w:tab w:val="center" w:pos="7072"/>
        </w:tabs>
        <w:spacing w:line="360" w:lineRule="auto"/>
        <w:contextualSpacing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November 7-8, 2019 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November 21-22, 2019 </w:t>
      </w:r>
    </w:p>
    <w:p w:rsidR="009D4425" w:rsidRPr="009D4425" w:rsidRDefault="009D4425" w:rsidP="009D4425">
      <w:pPr>
        <w:tabs>
          <w:tab w:val="center" w:pos="9"/>
          <w:tab w:val="center" w:pos="2707"/>
          <w:tab w:val="center" w:pos="5050"/>
          <w:tab w:val="center" w:pos="5770"/>
          <w:tab w:val="center" w:pos="8468"/>
        </w:tabs>
        <w:spacing w:line="360" w:lineRule="auto"/>
        <w:contextualSpacing/>
        <w:jc w:val="both"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Tuition</w:t>
      </w:r>
      <w:r>
        <w:rPr>
          <w:rFonts w:ascii="Times New Roman" w:eastAsia="Times New Roman" w:hAnsi="Times New Roman" w:cs="Times New Roman"/>
          <w:sz w:val="20"/>
          <w:szCs w:val="20"/>
        </w:rPr>
        <w:t>:  P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rior to October 30, 2019 - $500.00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Tuition</w:t>
      </w:r>
      <w:r>
        <w:rPr>
          <w:rFonts w:ascii="Times New Roman" w:eastAsia="Times New Roman" w:hAnsi="Times New Roman" w:cs="Times New Roman"/>
          <w:sz w:val="20"/>
          <w:szCs w:val="20"/>
        </w:rPr>
        <w:t>: P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rior to November 14, </w:t>
      </w:r>
      <w:proofErr w:type="gramStart"/>
      <w:r w:rsidRPr="009D4425">
        <w:rPr>
          <w:rFonts w:ascii="Times New Roman" w:eastAsia="Times New Roman" w:hAnsi="Times New Roman" w:cs="Times New Roman"/>
          <w:sz w:val="20"/>
          <w:szCs w:val="20"/>
        </w:rPr>
        <w:t>2019  -</w:t>
      </w:r>
      <w:proofErr w:type="gramEnd"/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$500.00 </w:t>
      </w:r>
    </w:p>
    <w:p w:rsidR="009D4425" w:rsidRPr="009D4425" w:rsidRDefault="009D4425" w:rsidP="009D4425">
      <w:pPr>
        <w:tabs>
          <w:tab w:val="center" w:pos="9"/>
          <w:tab w:val="center" w:pos="2608"/>
          <w:tab w:val="center" w:pos="5050"/>
          <w:tab w:val="center" w:pos="5770"/>
          <w:tab w:val="center" w:pos="8369"/>
        </w:tabs>
        <w:spacing w:after="38" w:line="360" w:lineRule="auto"/>
        <w:contextualSpacing/>
        <w:jc w:val="both"/>
        <w:rPr>
          <w:sz w:val="20"/>
          <w:szCs w:val="20"/>
        </w:rPr>
      </w:pPr>
      <w:r w:rsidRPr="009D4425">
        <w:rPr>
          <w:sz w:val="20"/>
          <w:szCs w:val="20"/>
        </w:rPr>
        <w:tab/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 Tuition</w:t>
      </w:r>
      <w:r>
        <w:rPr>
          <w:rFonts w:ascii="Times New Roman" w:eastAsia="Times New Roman" w:hAnsi="Times New Roman" w:cs="Times New Roman"/>
          <w:sz w:val="20"/>
          <w:szCs w:val="20"/>
        </w:rPr>
        <w:t>: A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fter October 30, 2019 - $525.00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>Tuition</w:t>
      </w:r>
      <w:r>
        <w:rPr>
          <w:rFonts w:ascii="Times New Roman" w:eastAsia="Times New Roman" w:hAnsi="Times New Roman" w:cs="Times New Roman"/>
          <w:sz w:val="20"/>
          <w:szCs w:val="20"/>
        </w:rPr>
        <w:t>:  A</w:t>
      </w:r>
      <w:r w:rsidRPr="009D4425">
        <w:rPr>
          <w:rFonts w:ascii="Times New Roman" w:eastAsia="Times New Roman" w:hAnsi="Times New Roman" w:cs="Times New Roman"/>
          <w:sz w:val="20"/>
          <w:szCs w:val="20"/>
        </w:rPr>
        <w:t xml:space="preserve">fter November 14, 2019 - $525.00 </w:t>
      </w:r>
    </w:p>
    <w:p w:rsidR="009D4425" w:rsidRDefault="009D4425" w:rsidP="009D4425">
      <w:pPr>
        <w:ind w:left="9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9D4425" w:rsidRDefault="009D4425" w:rsidP="009D4425">
      <w:pPr>
        <w:spacing w:after="1" w:line="360" w:lineRule="auto"/>
        <w:ind w:left="9"/>
        <w:contextualSpacing/>
        <w:jc w:val="both"/>
      </w:pPr>
      <w:r>
        <w:rPr>
          <w:rFonts w:ascii="Times New Roman" w:eastAsia="Times New Roman" w:hAnsi="Times New Roman" w:cs="Times New Roman"/>
          <w:sz w:val="18"/>
        </w:rPr>
        <w:t>Name</w:t>
      </w:r>
      <w:proofErr w:type="gramStart"/>
      <w:r>
        <w:rPr>
          <w:rFonts w:ascii="Times New Roman" w:eastAsia="Times New Roman" w:hAnsi="Times New Roman" w:cs="Times New Roman"/>
          <w:sz w:val="18"/>
        </w:rPr>
        <w:t>:_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  Phone/Fax:_______________________________________  Firm:_______________________________________________________  E-mail:___________________________________________ </w:t>
      </w:r>
    </w:p>
    <w:p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>Address</w:t>
      </w:r>
      <w:proofErr w:type="gramStart"/>
      <w:r>
        <w:rPr>
          <w:rFonts w:ascii="Times New Roman" w:eastAsia="Times New Roman" w:hAnsi="Times New Roman" w:cs="Times New Roman"/>
          <w:sz w:val="18"/>
        </w:rPr>
        <w:t>:_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___________________________________________________________________________________________________________________ </w:t>
      </w:r>
    </w:p>
    <w:p w:rsidR="009D4425" w:rsidRDefault="009D4425" w:rsidP="009D4425">
      <w:pPr>
        <w:spacing w:after="20"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D4425" w:rsidRDefault="009D4425" w:rsidP="009D4425">
      <w:pPr>
        <w:spacing w:line="360" w:lineRule="auto"/>
        <w:ind w:left="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I am </w:t>
      </w:r>
      <w:proofErr w:type="gramStart"/>
      <w:r>
        <w:rPr>
          <w:rFonts w:ascii="Times New Roman" w:eastAsia="Times New Roman" w:hAnsi="Times New Roman" w:cs="Times New Roman"/>
          <w:sz w:val="20"/>
        </w:rPr>
        <w:t>a(</w:t>
      </w:r>
      <w:proofErr w:type="gramEnd"/>
      <w:r>
        <w:rPr>
          <w:rFonts w:ascii="Times New Roman" w:eastAsia="Times New Roman" w:hAnsi="Times New Roman" w:cs="Times New Roman"/>
          <w:sz w:val="20"/>
        </w:rPr>
        <w:t>n):  Attorney _____     Mental Health Professional _____      Financial Professional _____     Mediator _____</w:t>
      </w:r>
    </w:p>
    <w:p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20"/>
        </w:rPr>
        <w:t>Other:  ______</w:t>
      </w:r>
    </w:p>
    <w:p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Payment Method: </w:t>
      </w:r>
    </w:p>
    <w:p w:rsidR="009D4425" w:rsidRDefault="009D4425" w:rsidP="009D4425">
      <w:pPr>
        <w:tabs>
          <w:tab w:val="center" w:pos="869"/>
          <w:tab w:val="center" w:pos="6376"/>
        </w:tabs>
        <w:spacing w:line="360" w:lineRule="auto"/>
        <w:rPr>
          <w:rFonts w:ascii="Times New Roman" w:eastAsia="Times New Roman" w:hAnsi="Times New Roman" w:cs="Times New Roman"/>
          <w:sz w:val="18"/>
        </w:rPr>
      </w:pPr>
      <w:r>
        <w:tab/>
      </w:r>
      <w:r>
        <w:rPr>
          <w:rFonts w:ascii="Times New Roman" w:eastAsia="Times New Roman" w:hAnsi="Times New Roman" w:cs="Times New Roman"/>
          <w:sz w:val="18"/>
        </w:rPr>
        <w:t>Check Number</w:t>
      </w:r>
      <w:proofErr w:type="gramStart"/>
      <w:r>
        <w:rPr>
          <w:rFonts w:ascii="Times New Roman" w:eastAsia="Times New Roman" w:hAnsi="Times New Roman" w:cs="Times New Roman"/>
          <w:sz w:val="18"/>
        </w:rPr>
        <w:t>:_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 </w:t>
      </w:r>
      <w:r>
        <w:rPr>
          <w:rFonts w:ascii="Times New Roman" w:eastAsia="Times New Roman" w:hAnsi="Times New Roman" w:cs="Times New Roman"/>
          <w:sz w:val="18"/>
        </w:rPr>
        <w:tab/>
        <w:t xml:space="preserve">Charge </w:t>
      </w:r>
      <w:proofErr w:type="spellStart"/>
      <w:r>
        <w:rPr>
          <w:rFonts w:ascii="Times New Roman" w:eastAsia="Times New Roman" w:hAnsi="Times New Roman" w:cs="Times New Roman"/>
          <w:sz w:val="18"/>
        </w:rPr>
        <w:t>to:VISA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____    MC____    AMEX_____         Expires:________   CVV#:________  </w:t>
      </w:r>
    </w:p>
    <w:p w:rsidR="009D4425" w:rsidRDefault="009D4425" w:rsidP="009D4425">
      <w:pPr>
        <w:tabs>
          <w:tab w:val="center" w:pos="869"/>
          <w:tab w:val="center" w:pos="6376"/>
        </w:tabs>
        <w:spacing w:line="360" w:lineRule="auto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 Billing Zip Code</w:t>
      </w:r>
      <w:proofErr w:type="gramStart"/>
      <w:r>
        <w:rPr>
          <w:rFonts w:ascii="Times New Roman" w:eastAsia="Times New Roman" w:hAnsi="Times New Roman" w:cs="Times New Roman"/>
          <w:sz w:val="18"/>
        </w:rPr>
        <w:t>:_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_______ </w:t>
      </w:r>
    </w:p>
    <w:p w:rsidR="009D4425" w:rsidRDefault="009D4425" w:rsidP="009D4425">
      <w:pPr>
        <w:spacing w:line="360" w:lineRule="auto"/>
        <w:ind w:left="9"/>
        <w:contextualSpacing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D4425" w:rsidRDefault="009D4425" w:rsidP="009D4425">
      <w:pPr>
        <w:spacing w:line="360" w:lineRule="auto"/>
        <w:ind w:left="9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Card#:_____________________________________________</w:t>
      </w:r>
    </w:p>
    <w:p w:rsidR="009D4425" w:rsidRDefault="009D4425" w:rsidP="009D4425">
      <w:pPr>
        <w:spacing w:line="360" w:lineRule="auto"/>
        <w:ind w:left="9"/>
        <w:contextualSpacing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>Signature</w:t>
      </w:r>
      <w:proofErr w:type="gramStart"/>
      <w:r>
        <w:rPr>
          <w:rFonts w:ascii="Times New Roman" w:eastAsia="Times New Roman" w:hAnsi="Times New Roman" w:cs="Times New Roman"/>
          <w:sz w:val="18"/>
        </w:rPr>
        <w:t>:_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___________________________________________________________ </w:t>
      </w:r>
    </w:p>
    <w:p w:rsidR="009D4425" w:rsidRDefault="009D4425" w:rsidP="009D4425">
      <w:pPr>
        <w:spacing w:line="360" w:lineRule="auto"/>
        <w:ind w:right="142"/>
        <w:contextualSpacing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D4425" w:rsidRPr="00AE7EE0" w:rsidRDefault="00AE7EE0" w:rsidP="009D4425">
      <w:pPr>
        <w:ind w:left="4627" w:hanging="426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lastRenderedPageBreak/>
        <w:t>Make c</w:t>
      </w:r>
      <w:r w:rsidR="009D4425" w:rsidRPr="00AE7E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hecks payable to </w:t>
      </w:r>
      <w:proofErr w:type="gramStart"/>
      <w:r w:rsidR="009D4425" w:rsidRPr="00AE7E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The</w:t>
      </w:r>
      <w:proofErr w:type="gramEnd"/>
      <w:r w:rsidR="009D4425" w:rsidRPr="00AE7E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Mediation Center</w:t>
      </w:r>
    </w:p>
    <w:p w:rsidR="009D4425" w:rsidRPr="00AE7EE0" w:rsidRDefault="009D4425" w:rsidP="009D4425">
      <w:pPr>
        <w:ind w:left="4627" w:hanging="42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Send to 10440 Little </w:t>
      </w:r>
      <w:proofErr w:type="spellStart"/>
      <w:r w:rsidRPr="00AE7E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Patuxent</w:t>
      </w:r>
      <w:proofErr w:type="spellEnd"/>
      <w:r w:rsidRPr="00AE7EE0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Parkway, Ste. 900, Columbia, MD 21044</w:t>
      </w:r>
      <w:r w:rsidRPr="00AE7E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D4425" w:rsidRPr="00AE7EE0" w:rsidRDefault="009D4425" w:rsidP="009D4425">
      <w:pPr>
        <w:ind w:left="4627" w:hanging="4268"/>
        <w:jc w:val="center"/>
        <w:rPr>
          <w:sz w:val="24"/>
          <w:szCs w:val="24"/>
        </w:rPr>
      </w:pPr>
      <w:r w:rsidRPr="00AE7EE0">
        <w:rPr>
          <w:rFonts w:ascii="Times New Roman" w:eastAsia="Times New Roman" w:hAnsi="Times New Roman" w:cs="Times New Roman"/>
          <w:b/>
          <w:sz w:val="24"/>
          <w:szCs w:val="24"/>
        </w:rPr>
        <w:t>Training Location</w:t>
      </w:r>
      <w:r w:rsidRPr="00AE7EE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425" w:rsidRPr="00AE7EE0" w:rsidRDefault="009D4425" w:rsidP="009D4425">
      <w:pPr>
        <w:contextualSpacing/>
        <w:jc w:val="center"/>
        <w:rPr>
          <w:rFonts w:eastAsiaTheme="minorHAnsi"/>
          <w:color w:val="auto"/>
          <w:sz w:val="28"/>
          <w:szCs w:val="28"/>
        </w:rPr>
      </w:pPr>
      <w:r w:rsidRPr="00AE7EE0">
        <w:rPr>
          <w:rFonts w:ascii="Garamond" w:hAnsi="Garamond"/>
          <w:sz w:val="28"/>
          <w:szCs w:val="28"/>
        </w:rPr>
        <w:t>Executive Office Suites of Ellicott City</w:t>
      </w:r>
    </w:p>
    <w:p w:rsidR="009D4425" w:rsidRPr="00AE7EE0" w:rsidRDefault="009D4425" w:rsidP="009D4425">
      <w:pPr>
        <w:contextualSpacing/>
        <w:jc w:val="center"/>
        <w:rPr>
          <w:sz w:val="28"/>
          <w:szCs w:val="28"/>
        </w:rPr>
      </w:pPr>
      <w:r w:rsidRPr="00AE7EE0">
        <w:rPr>
          <w:rFonts w:ascii="Garamond" w:hAnsi="Garamond"/>
          <w:sz w:val="28"/>
          <w:szCs w:val="28"/>
        </w:rPr>
        <w:t>3545 Ellicott Mills Dr.</w:t>
      </w:r>
    </w:p>
    <w:p w:rsidR="009D4425" w:rsidRPr="00AE7EE0" w:rsidRDefault="009D4425" w:rsidP="009D4425">
      <w:pPr>
        <w:contextualSpacing/>
        <w:jc w:val="center"/>
        <w:rPr>
          <w:sz w:val="28"/>
          <w:szCs w:val="28"/>
        </w:rPr>
      </w:pPr>
      <w:r w:rsidRPr="00AE7EE0">
        <w:rPr>
          <w:rFonts w:ascii="Garamond" w:hAnsi="Garamond"/>
          <w:sz w:val="28"/>
          <w:szCs w:val="28"/>
        </w:rPr>
        <w:t>Ellicott City, MD 21043</w:t>
      </w:r>
    </w:p>
    <w:p w:rsidR="009D4425" w:rsidRPr="009D4425" w:rsidRDefault="009D4425" w:rsidP="009D4425">
      <w:pPr>
        <w:spacing w:after="23" w:line="360" w:lineRule="auto"/>
        <w:contextualSpacing/>
        <w:rPr>
          <w:rFonts w:ascii="Times New Roman" w:eastAsia="Times New Roman" w:hAnsi="Times New Roman" w:cs="Times New Roman"/>
          <w:sz w:val="20"/>
        </w:rPr>
      </w:pPr>
    </w:p>
    <w:sectPr w:rsidR="009D4425" w:rsidRPr="009D4425" w:rsidSect="0039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33E"/>
    <w:multiLevelType w:val="hybridMultilevel"/>
    <w:tmpl w:val="0AB62E7A"/>
    <w:lvl w:ilvl="0" w:tplc="0409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>
    <w:nsid w:val="4225510E"/>
    <w:multiLevelType w:val="hybridMultilevel"/>
    <w:tmpl w:val="80CA48CA"/>
    <w:lvl w:ilvl="0" w:tplc="ED1269E0">
      <w:start w:val="1"/>
      <w:numFmt w:val="bullet"/>
      <w:lvlText w:val="-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6ED7E6">
      <w:start w:val="1"/>
      <w:numFmt w:val="bullet"/>
      <w:lvlText w:val="o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B0832E">
      <w:start w:val="1"/>
      <w:numFmt w:val="bullet"/>
      <w:lvlText w:val="▪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6CD22">
      <w:start w:val="1"/>
      <w:numFmt w:val="bullet"/>
      <w:lvlText w:val="•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3EEF7C">
      <w:start w:val="1"/>
      <w:numFmt w:val="bullet"/>
      <w:lvlText w:val="o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5A6C42">
      <w:start w:val="1"/>
      <w:numFmt w:val="bullet"/>
      <w:lvlText w:val="▪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90B914">
      <w:start w:val="1"/>
      <w:numFmt w:val="bullet"/>
      <w:lvlText w:val="•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BC1B38">
      <w:start w:val="1"/>
      <w:numFmt w:val="bullet"/>
      <w:lvlText w:val="o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D24EF3A">
      <w:start w:val="1"/>
      <w:numFmt w:val="bullet"/>
      <w:lvlText w:val="▪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425"/>
    <w:rsid w:val="00391AA9"/>
    <w:rsid w:val="004C0935"/>
    <w:rsid w:val="008C497B"/>
    <w:rsid w:val="009D4425"/>
    <w:rsid w:val="00AE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2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Paizs</dc:creator>
  <cp:keywords/>
  <dc:description/>
  <cp:lastModifiedBy>Barry M. Weissman</cp:lastModifiedBy>
  <cp:revision>2</cp:revision>
  <dcterms:created xsi:type="dcterms:W3CDTF">2019-06-19T15:19:00Z</dcterms:created>
  <dcterms:modified xsi:type="dcterms:W3CDTF">2019-09-21T17:32:00Z</dcterms:modified>
</cp:coreProperties>
</file>